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7C60E" w14:textId="58823EA3" w:rsidR="000C3C1E" w:rsidRDefault="000F21A2" w:rsidP="000F21A2">
      <w:pPr>
        <w:pStyle w:val="Sinespaciado"/>
        <w:jc w:val="center"/>
        <w:rPr>
          <w:rFonts w:ascii="Arial" w:hAnsi="Arial" w:cs="Arial"/>
          <w:b/>
          <w:bCs/>
          <w:sz w:val="24"/>
          <w:szCs w:val="24"/>
        </w:rPr>
      </w:pPr>
      <w:r w:rsidRPr="000F21A2">
        <w:rPr>
          <w:rFonts w:ascii="Arial" w:hAnsi="Arial" w:cs="Arial"/>
          <w:b/>
          <w:bCs/>
          <w:sz w:val="24"/>
          <w:szCs w:val="24"/>
        </w:rPr>
        <w:t>BIENESTAR DEL PUEBLO CANCUNENSE, UNA PRIORIDAD PARA ANA PATY PERALTA</w:t>
      </w:r>
    </w:p>
    <w:p w14:paraId="17A9D526" w14:textId="6962D5CA" w:rsidR="000F21A2" w:rsidRDefault="000F21A2" w:rsidP="009550B9">
      <w:pPr>
        <w:pStyle w:val="Sinespaciado"/>
        <w:jc w:val="both"/>
        <w:rPr>
          <w:rFonts w:ascii="Arial" w:hAnsi="Arial" w:cs="Arial"/>
          <w:b/>
          <w:bCs/>
          <w:sz w:val="24"/>
          <w:szCs w:val="24"/>
        </w:rPr>
      </w:pPr>
    </w:p>
    <w:p w14:paraId="5213C5CF" w14:textId="77777777" w:rsidR="000F21A2" w:rsidRPr="000F21A2" w:rsidRDefault="000F21A2" w:rsidP="000F21A2">
      <w:pPr>
        <w:pStyle w:val="Sinespaciado"/>
        <w:numPr>
          <w:ilvl w:val="0"/>
          <w:numId w:val="35"/>
        </w:numPr>
        <w:jc w:val="both"/>
        <w:rPr>
          <w:rFonts w:ascii="Arial" w:hAnsi="Arial" w:cs="Arial"/>
          <w:sz w:val="24"/>
          <w:szCs w:val="24"/>
        </w:rPr>
      </w:pPr>
      <w:r w:rsidRPr="000F21A2">
        <w:rPr>
          <w:rFonts w:ascii="Arial" w:hAnsi="Arial" w:cs="Arial"/>
          <w:sz w:val="24"/>
          <w:szCs w:val="24"/>
        </w:rPr>
        <w:t xml:space="preserve">Inaugura la instalación de 56 medidores en la colonia “Los Lirios”, con apoyo de la Comisión Federal de Electricidad y el Instituto de Regularización para el Bienestar Patrimonial </w:t>
      </w:r>
    </w:p>
    <w:p w14:paraId="022BC004" w14:textId="77777777" w:rsidR="000F21A2" w:rsidRPr="000F21A2" w:rsidRDefault="000F21A2" w:rsidP="000F21A2">
      <w:pPr>
        <w:pStyle w:val="Sinespaciado"/>
        <w:ind w:left="720"/>
        <w:jc w:val="both"/>
        <w:rPr>
          <w:rFonts w:ascii="Arial" w:hAnsi="Arial" w:cs="Arial"/>
          <w:sz w:val="24"/>
          <w:szCs w:val="24"/>
        </w:rPr>
      </w:pPr>
    </w:p>
    <w:p w14:paraId="0FB08F10" w14:textId="5B9870C9" w:rsidR="000F21A2" w:rsidRPr="000F21A2" w:rsidRDefault="000F21A2" w:rsidP="000F21A2">
      <w:pPr>
        <w:pStyle w:val="Sinespaciado"/>
        <w:numPr>
          <w:ilvl w:val="0"/>
          <w:numId w:val="35"/>
        </w:numPr>
        <w:jc w:val="both"/>
        <w:rPr>
          <w:rFonts w:ascii="Arial" w:hAnsi="Arial" w:cs="Arial"/>
          <w:sz w:val="24"/>
          <w:szCs w:val="24"/>
        </w:rPr>
      </w:pPr>
      <w:r w:rsidRPr="000F21A2">
        <w:rPr>
          <w:rFonts w:ascii="Arial" w:hAnsi="Arial" w:cs="Arial"/>
          <w:sz w:val="24"/>
          <w:szCs w:val="24"/>
        </w:rPr>
        <w:t>Reitera su compromiso de respaldo hacia zonas en proceso de regularización para transformar Cancún</w:t>
      </w:r>
    </w:p>
    <w:p w14:paraId="4442C602" w14:textId="77777777" w:rsidR="000F21A2" w:rsidRPr="000F21A2" w:rsidRDefault="000F21A2" w:rsidP="000F21A2">
      <w:pPr>
        <w:pStyle w:val="Sinespaciado"/>
        <w:jc w:val="both"/>
        <w:rPr>
          <w:rFonts w:ascii="Arial" w:hAnsi="Arial" w:cs="Arial"/>
          <w:sz w:val="24"/>
          <w:szCs w:val="24"/>
        </w:rPr>
      </w:pPr>
    </w:p>
    <w:p w14:paraId="7EB37CF2" w14:textId="77777777" w:rsidR="000F21A2" w:rsidRPr="000F21A2" w:rsidRDefault="009550B9" w:rsidP="000F21A2">
      <w:pPr>
        <w:pStyle w:val="Sinespaciado"/>
        <w:jc w:val="both"/>
        <w:rPr>
          <w:rFonts w:ascii="Arial" w:hAnsi="Arial" w:cs="Arial"/>
          <w:sz w:val="24"/>
          <w:szCs w:val="24"/>
        </w:rPr>
      </w:pPr>
      <w:r w:rsidRPr="009550B9">
        <w:rPr>
          <w:rFonts w:ascii="Arial" w:hAnsi="Arial" w:cs="Arial"/>
          <w:b/>
          <w:bCs/>
          <w:sz w:val="24"/>
          <w:szCs w:val="24"/>
        </w:rPr>
        <w:t xml:space="preserve">Cancún, Q. R., a </w:t>
      </w:r>
      <w:r w:rsidR="0055273F">
        <w:rPr>
          <w:rFonts w:ascii="Arial" w:hAnsi="Arial" w:cs="Arial"/>
          <w:b/>
          <w:bCs/>
          <w:sz w:val="24"/>
          <w:szCs w:val="24"/>
        </w:rPr>
        <w:t>0</w:t>
      </w:r>
      <w:r w:rsidR="000C3C1E">
        <w:rPr>
          <w:rFonts w:ascii="Arial" w:hAnsi="Arial" w:cs="Arial"/>
          <w:b/>
          <w:bCs/>
          <w:sz w:val="24"/>
          <w:szCs w:val="24"/>
        </w:rPr>
        <w:t>3</w:t>
      </w:r>
      <w:r w:rsidRPr="009550B9">
        <w:rPr>
          <w:rFonts w:ascii="Arial" w:hAnsi="Arial" w:cs="Arial"/>
          <w:b/>
          <w:bCs/>
          <w:sz w:val="24"/>
          <w:szCs w:val="24"/>
        </w:rPr>
        <w:t xml:space="preserve"> de </w:t>
      </w:r>
      <w:r w:rsidR="0055273F">
        <w:rPr>
          <w:rFonts w:ascii="Arial" w:hAnsi="Arial" w:cs="Arial"/>
          <w:b/>
          <w:bCs/>
          <w:sz w:val="24"/>
          <w:szCs w:val="24"/>
        </w:rPr>
        <w:t>mayo</w:t>
      </w:r>
      <w:r w:rsidRPr="009550B9">
        <w:rPr>
          <w:rFonts w:ascii="Arial" w:hAnsi="Arial" w:cs="Arial"/>
          <w:b/>
          <w:bCs/>
          <w:sz w:val="24"/>
          <w:szCs w:val="24"/>
        </w:rPr>
        <w:t xml:space="preserve"> de 2025.-</w:t>
      </w:r>
      <w:r w:rsidRPr="009550B9">
        <w:rPr>
          <w:rFonts w:ascii="Arial" w:hAnsi="Arial" w:cs="Arial"/>
          <w:sz w:val="24"/>
          <w:szCs w:val="24"/>
        </w:rPr>
        <w:t xml:space="preserve"> </w:t>
      </w:r>
      <w:r w:rsidR="000F21A2" w:rsidRPr="000F21A2">
        <w:rPr>
          <w:rFonts w:ascii="Arial" w:hAnsi="Arial" w:cs="Arial"/>
          <w:sz w:val="24"/>
          <w:szCs w:val="24"/>
        </w:rPr>
        <w:t xml:space="preserve">Después de 25 años de no tener luz en la colonia “Los Lirios”, la </w:t>
      </w:r>
      <w:proofErr w:type="gramStart"/>
      <w:r w:rsidR="000F21A2" w:rsidRPr="000F21A2">
        <w:rPr>
          <w:rFonts w:ascii="Arial" w:hAnsi="Arial" w:cs="Arial"/>
          <w:sz w:val="24"/>
          <w:szCs w:val="24"/>
        </w:rPr>
        <w:t>Presidenta</w:t>
      </w:r>
      <w:proofErr w:type="gramEnd"/>
      <w:r w:rsidR="000F21A2" w:rsidRPr="000F21A2">
        <w:rPr>
          <w:rFonts w:ascii="Arial" w:hAnsi="Arial" w:cs="Arial"/>
          <w:sz w:val="24"/>
          <w:szCs w:val="24"/>
        </w:rPr>
        <w:t xml:space="preserve"> Municipal, Ana Paty Peralta, inauguró la obra de instalación de 56 medidores, en coordinación con la Comisión Federal de Electricidad (CFE), el Instituto de Regularización para el Bienestar Patrimonial y los Comités de Electrificación, además de efectuar un recorrido de supervisión por la zona.</w:t>
      </w:r>
    </w:p>
    <w:p w14:paraId="46CD507E" w14:textId="77777777" w:rsidR="000F21A2" w:rsidRPr="000F21A2" w:rsidRDefault="000F21A2" w:rsidP="000F21A2">
      <w:pPr>
        <w:pStyle w:val="Sinespaciado"/>
        <w:jc w:val="both"/>
        <w:rPr>
          <w:rFonts w:ascii="Arial" w:hAnsi="Arial" w:cs="Arial"/>
          <w:sz w:val="24"/>
          <w:szCs w:val="24"/>
        </w:rPr>
      </w:pPr>
    </w:p>
    <w:p w14:paraId="4D95BFEC" w14:textId="77777777" w:rsidR="000F21A2" w:rsidRPr="000F21A2" w:rsidRDefault="000F21A2" w:rsidP="000F21A2">
      <w:pPr>
        <w:pStyle w:val="Sinespaciado"/>
        <w:jc w:val="both"/>
        <w:rPr>
          <w:rFonts w:ascii="Arial" w:hAnsi="Arial" w:cs="Arial"/>
          <w:sz w:val="24"/>
          <w:szCs w:val="24"/>
        </w:rPr>
      </w:pPr>
      <w:r w:rsidRPr="000F21A2">
        <w:rPr>
          <w:rFonts w:ascii="Arial" w:hAnsi="Arial" w:cs="Arial"/>
          <w:sz w:val="24"/>
          <w:szCs w:val="24"/>
        </w:rPr>
        <w:t xml:space="preserve">Al llegar al lugar, los vecinos recibieron afectuosamente a la </w:t>
      </w:r>
      <w:proofErr w:type="gramStart"/>
      <w:r w:rsidRPr="000F21A2">
        <w:rPr>
          <w:rFonts w:ascii="Arial" w:hAnsi="Arial" w:cs="Arial"/>
          <w:sz w:val="24"/>
          <w:szCs w:val="24"/>
        </w:rPr>
        <w:t>Alcaldesa</w:t>
      </w:r>
      <w:proofErr w:type="gramEnd"/>
      <w:r w:rsidRPr="000F21A2">
        <w:rPr>
          <w:rFonts w:ascii="Arial" w:hAnsi="Arial" w:cs="Arial"/>
          <w:sz w:val="24"/>
          <w:szCs w:val="24"/>
        </w:rPr>
        <w:t xml:space="preserve">, quien saludó a cada uno de ellos y escuchó sus solicitudes, señalándoles que esta administración y los gobiernos de la Cuarta Transformación, están poniendo como prioridad al pueblo y a la gente para que llegue esa justicia social a todas las zonas de la ciudad. </w:t>
      </w:r>
    </w:p>
    <w:p w14:paraId="04F0ABE3" w14:textId="77777777" w:rsidR="000F21A2" w:rsidRPr="000F21A2" w:rsidRDefault="000F21A2" w:rsidP="000F21A2">
      <w:pPr>
        <w:pStyle w:val="Sinespaciado"/>
        <w:jc w:val="both"/>
        <w:rPr>
          <w:rFonts w:ascii="Arial" w:hAnsi="Arial" w:cs="Arial"/>
          <w:sz w:val="24"/>
          <w:szCs w:val="24"/>
        </w:rPr>
      </w:pPr>
    </w:p>
    <w:p w14:paraId="1FFECD34" w14:textId="77777777" w:rsidR="000F21A2" w:rsidRPr="000F21A2" w:rsidRDefault="000F21A2" w:rsidP="000F21A2">
      <w:pPr>
        <w:pStyle w:val="Sinespaciado"/>
        <w:jc w:val="both"/>
        <w:rPr>
          <w:rFonts w:ascii="Arial" w:hAnsi="Arial" w:cs="Arial"/>
          <w:sz w:val="24"/>
          <w:szCs w:val="24"/>
        </w:rPr>
      </w:pPr>
      <w:r w:rsidRPr="000F21A2">
        <w:rPr>
          <w:rFonts w:ascii="Arial" w:hAnsi="Arial" w:cs="Arial"/>
          <w:sz w:val="24"/>
          <w:szCs w:val="24"/>
        </w:rPr>
        <w:t xml:space="preserve">“Yo quiero comprometerme con ustedes y decirles que no los vamos a dejar solos, que no les vamos a fallar. Vamos a seguir trabajando de su lado para seguirles cumpliendo, de eso se trata nuestro gobierno y este es el Cancún que nos une por la transformación”, dijo la </w:t>
      </w:r>
      <w:proofErr w:type="gramStart"/>
      <w:r w:rsidRPr="000F21A2">
        <w:rPr>
          <w:rFonts w:ascii="Arial" w:hAnsi="Arial" w:cs="Arial"/>
          <w:sz w:val="24"/>
          <w:szCs w:val="24"/>
        </w:rPr>
        <w:t>Presidenta</w:t>
      </w:r>
      <w:proofErr w:type="gramEnd"/>
      <w:r w:rsidRPr="000F21A2">
        <w:rPr>
          <w:rFonts w:ascii="Arial" w:hAnsi="Arial" w:cs="Arial"/>
          <w:sz w:val="24"/>
          <w:szCs w:val="24"/>
        </w:rPr>
        <w:t xml:space="preserve"> Municipal.</w:t>
      </w:r>
    </w:p>
    <w:p w14:paraId="0D12FE0A" w14:textId="77777777" w:rsidR="000F21A2" w:rsidRPr="000F21A2" w:rsidRDefault="000F21A2" w:rsidP="000F21A2">
      <w:pPr>
        <w:pStyle w:val="Sinespaciado"/>
        <w:jc w:val="both"/>
        <w:rPr>
          <w:rFonts w:ascii="Arial" w:hAnsi="Arial" w:cs="Arial"/>
          <w:sz w:val="24"/>
          <w:szCs w:val="24"/>
        </w:rPr>
      </w:pPr>
    </w:p>
    <w:p w14:paraId="2CA87750" w14:textId="77777777" w:rsidR="000F21A2" w:rsidRPr="000F21A2" w:rsidRDefault="000F21A2" w:rsidP="000F21A2">
      <w:pPr>
        <w:pStyle w:val="Sinespaciado"/>
        <w:jc w:val="both"/>
        <w:rPr>
          <w:rFonts w:ascii="Arial" w:hAnsi="Arial" w:cs="Arial"/>
          <w:sz w:val="24"/>
          <w:szCs w:val="24"/>
        </w:rPr>
      </w:pPr>
      <w:r w:rsidRPr="000F21A2">
        <w:rPr>
          <w:rFonts w:ascii="Arial" w:hAnsi="Arial" w:cs="Arial"/>
          <w:sz w:val="24"/>
          <w:szCs w:val="24"/>
        </w:rPr>
        <w:t xml:space="preserve">Por otra parte, la Primera Autoridad Municipal destacó que este es la primera administración local que ha invertido en colonias recientemente municipalizadas más de 320 millones de pesos, en donde se ha puesto drenaje, agua potable, pavimentación, banquetas, alumbrado público y les aseguró que se irán regularizando cada vez más sitios y urbanizándolos sin pretextos con todos los servicios públicos. </w:t>
      </w:r>
    </w:p>
    <w:p w14:paraId="55F5FBF2" w14:textId="77777777" w:rsidR="000F21A2" w:rsidRPr="000F21A2" w:rsidRDefault="000F21A2" w:rsidP="000F21A2">
      <w:pPr>
        <w:pStyle w:val="Sinespaciado"/>
        <w:jc w:val="both"/>
        <w:rPr>
          <w:rFonts w:ascii="Arial" w:hAnsi="Arial" w:cs="Arial"/>
          <w:sz w:val="24"/>
          <w:szCs w:val="24"/>
        </w:rPr>
      </w:pPr>
    </w:p>
    <w:p w14:paraId="58CF627B" w14:textId="77777777" w:rsidR="000F21A2" w:rsidRPr="000F21A2" w:rsidRDefault="000F21A2" w:rsidP="000F21A2">
      <w:pPr>
        <w:pStyle w:val="Sinespaciado"/>
        <w:jc w:val="both"/>
        <w:rPr>
          <w:rFonts w:ascii="Arial" w:hAnsi="Arial" w:cs="Arial"/>
          <w:sz w:val="24"/>
          <w:szCs w:val="24"/>
        </w:rPr>
      </w:pPr>
      <w:r w:rsidRPr="000F21A2">
        <w:rPr>
          <w:rFonts w:ascii="Arial" w:hAnsi="Arial" w:cs="Arial"/>
          <w:sz w:val="24"/>
          <w:szCs w:val="24"/>
        </w:rPr>
        <w:t xml:space="preserve">Por su parte, el superintendente de la CFE en la Zona Norte Cancún, Héctor Raúl Pérez Arjona, señaló que ésta es una empresa que se dedica al pueblo y para el pueblo, por tanto, “el beneficiar lugares en donde no llegaba la energía y poner nueva infraestructura es un gusto, porque sabemos que la electricidad no es un lujo, es una necesidad que todo mundo debe de tener”, indicó.  </w:t>
      </w:r>
    </w:p>
    <w:p w14:paraId="2701F448" w14:textId="77777777" w:rsidR="000F21A2" w:rsidRPr="000F21A2" w:rsidRDefault="000F21A2" w:rsidP="000F21A2">
      <w:pPr>
        <w:pStyle w:val="Sinespaciado"/>
        <w:jc w:val="both"/>
        <w:rPr>
          <w:rFonts w:ascii="Arial" w:hAnsi="Arial" w:cs="Arial"/>
          <w:sz w:val="24"/>
          <w:szCs w:val="24"/>
        </w:rPr>
      </w:pPr>
    </w:p>
    <w:p w14:paraId="110541B4" w14:textId="77777777" w:rsidR="000F21A2" w:rsidRPr="000F21A2" w:rsidRDefault="000F21A2" w:rsidP="000F21A2">
      <w:pPr>
        <w:pStyle w:val="Sinespaciado"/>
        <w:jc w:val="both"/>
        <w:rPr>
          <w:rFonts w:ascii="Arial" w:hAnsi="Arial" w:cs="Arial"/>
          <w:sz w:val="24"/>
          <w:szCs w:val="24"/>
        </w:rPr>
      </w:pPr>
      <w:r w:rsidRPr="000F21A2">
        <w:rPr>
          <w:rFonts w:ascii="Arial" w:hAnsi="Arial" w:cs="Arial"/>
          <w:sz w:val="24"/>
          <w:szCs w:val="24"/>
        </w:rPr>
        <w:t xml:space="preserve">En tanto, el regidor y presidente de la Comisión de Desarrollo Urbano y Movilidad, Samuel Mollinedo Portilla, aseguró que ponerle valor y dignificar la vivienda de los </w:t>
      </w:r>
      <w:r w:rsidRPr="000F21A2">
        <w:rPr>
          <w:rFonts w:ascii="Arial" w:hAnsi="Arial" w:cs="Arial"/>
          <w:sz w:val="24"/>
          <w:szCs w:val="24"/>
        </w:rPr>
        <w:lastRenderedPageBreak/>
        <w:t xml:space="preserve">cancunenses es lo más importante, por lo que se tendrán mesas de trabajo para que eventualmente se dote de más servicios para la colonia “Los Lirios”, como alumbrado público, drenaje, banquetas y hasta una escuela. </w:t>
      </w:r>
    </w:p>
    <w:p w14:paraId="11B65E2D" w14:textId="77777777" w:rsidR="000F21A2" w:rsidRPr="000F21A2" w:rsidRDefault="000F21A2" w:rsidP="000F21A2">
      <w:pPr>
        <w:pStyle w:val="Sinespaciado"/>
        <w:jc w:val="both"/>
        <w:rPr>
          <w:rFonts w:ascii="Arial" w:hAnsi="Arial" w:cs="Arial"/>
          <w:sz w:val="24"/>
          <w:szCs w:val="24"/>
        </w:rPr>
      </w:pPr>
    </w:p>
    <w:p w14:paraId="6F13313F" w14:textId="1C479847" w:rsidR="009550B9" w:rsidRPr="009550B9" w:rsidRDefault="000F21A2" w:rsidP="000F21A2">
      <w:pPr>
        <w:pStyle w:val="Sinespaciado"/>
        <w:jc w:val="both"/>
        <w:rPr>
          <w:rFonts w:ascii="Arial" w:hAnsi="Arial" w:cs="Arial"/>
          <w:sz w:val="24"/>
          <w:szCs w:val="24"/>
        </w:rPr>
      </w:pPr>
      <w:r w:rsidRPr="000F21A2">
        <w:rPr>
          <w:rFonts w:ascii="Arial" w:hAnsi="Arial" w:cs="Arial"/>
          <w:sz w:val="24"/>
          <w:szCs w:val="24"/>
        </w:rPr>
        <w:t>Cabe señalar que los trabajos se realizaron con el apoyo del Fondo de Servicio Universal Eléctrico (FISUE), en el cual la Secretaría de Energía (SENER) autoriza el recurso y la CFE ejecuta la obra, como en este caso para el beneficio de 56 viviendas en ese lugar.</w:t>
      </w:r>
    </w:p>
    <w:p w14:paraId="4E5521C4" w14:textId="77777777" w:rsidR="009550B9" w:rsidRPr="009550B9" w:rsidRDefault="009550B9" w:rsidP="009550B9">
      <w:pPr>
        <w:pStyle w:val="Sinespaciado"/>
        <w:jc w:val="both"/>
        <w:rPr>
          <w:rFonts w:ascii="Arial" w:hAnsi="Arial" w:cs="Arial"/>
          <w:sz w:val="24"/>
          <w:szCs w:val="24"/>
        </w:rPr>
      </w:pPr>
    </w:p>
    <w:p w14:paraId="0D8D0040" w14:textId="0BA94827" w:rsidR="00B34BC8" w:rsidRPr="009550B9" w:rsidRDefault="009550B9" w:rsidP="0055273F">
      <w:pPr>
        <w:pStyle w:val="Sinespaciado"/>
        <w:jc w:val="center"/>
        <w:rPr>
          <w:rFonts w:ascii="Arial" w:hAnsi="Arial" w:cs="Arial"/>
          <w:sz w:val="24"/>
          <w:szCs w:val="24"/>
        </w:rPr>
      </w:pPr>
      <w:r w:rsidRPr="009550B9">
        <w:rPr>
          <w:rFonts w:ascii="Arial" w:hAnsi="Arial" w:cs="Arial"/>
          <w:sz w:val="24"/>
          <w:szCs w:val="24"/>
        </w:rPr>
        <w:t>************</w:t>
      </w:r>
    </w:p>
    <w:sectPr w:rsidR="00B34BC8" w:rsidRPr="009550B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A4C3" w14:textId="77777777" w:rsidR="00E2106F" w:rsidRDefault="00E2106F" w:rsidP="0092028B">
      <w:r>
        <w:separator/>
      </w:r>
    </w:p>
  </w:endnote>
  <w:endnote w:type="continuationSeparator" w:id="0">
    <w:p w14:paraId="0F7E15C3" w14:textId="77777777" w:rsidR="00E2106F" w:rsidRDefault="00E2106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163F" w14:textId="77777777" w:rsidR="00E2106F" w:rsidRDefault="00E2106F" w:rsidP="0092028B">
      <w:r>
        <w:separator/>
      </w:r>
    </w:p>
  </w:footnote>
  <w:footnote w:type="continuationSeparator" w:id="0">
    <w:p w14:paraId="0B3B62FD" w14:textId="77777777" w:rsidR="00E2106F" w:rsidRDefault="00E2106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B955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550B9">
                            <w:rPr>
                              <w:rFonts w:cstheme="minorHAnsi"/>
                              <w:b/>
                              <w:bCs/>
                              <w:lang w:val="es-ES"/>
                            </w:rPr>
                            <w:t>8</w:t>
                          </w:r>
                          <w:r w:rsidR="000F21A2">
                            <w:rPr>
                              <w:rFonts w:cstheme="minorHAnsi"/>
                              <w:b/>
                              <w:bCs/>
                              <w:lang w:val="es-E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8B955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550B9">
                      <w:rPr>
                        <w:rFonts w:cstheme="minorHAnsi"/>
                        <w:b/>
                        <w:bCs/>
                        <w:lang w:val="es-ES"/>
                      </w:rPr>
                      <w:t>8</w:t>
                    </w:r>
                    <w:r w:rsidR="000F21A2">
                      <w:rPr>
                        <w:rFonts w:cstheme="minorHAnsi"/>
                        <w:b/>
                        <w:bCs/>
                        <w:lang w:val="es-ES"/>
                      </w:rPr>
                      <w:t>22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5FB"/>
    <w:multiLevelType w:val="hybridMultilevel"/>
    <w:tmpl w:val="1690E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9"/>
  </w:num>
  <w:num w:numId="3">
    <w:abstractNumId w:val="9"/>
  </w:num>
  <w:num w:numId="4">
    <w:abstractNumId w:val="19"/>
  </w:num>
  <w:num w:numId="5">
    <w:abstractNumId w:val="21"/>
  </w:num>
  <w:num w:numId="6">
    <w:abstractNumId w:val="2"/>
  </w:num>
  <w:num w:numId="7">
    <w:abstractNumId w:val="32"/>
  </w:num>
  <w:num w:numId="8">
    <w:abstractNumId w:val="15"/>
  </w:num>
  <w:num w:numId="9">
    <w:abstractNumId w:val="13"/>
  </w:num>
  <w:num w:numId="10">
    <w:abstractNumId w:val="24"/>
  </w:num>
  <w:num w:numId="11">
    <w:abstractNumId w:val="18"/>
  </w:num>
  <w:num w:numId="12">
    <w:abstractNumId w:val="25"/>
  </w:num>
  <w:num w:numId="13">
    <w:abstractNumId w:val="3"/>
  </w:num>
  <w:num w:numId="14">
    <w:abstractNumId w:val="7"/>
  </w:num>
  <w:num w:numId="15">
    <w:abstractNumId w:val="20"/>
  </w:num>
  <w:num w:numId="16">
    <w:abstractNumId w:val="11"/>
  </w:num>
  <w:num w:numId="17">
    <w:abstractNumId w:val="28"/>
  </w:num>
  <w:num w:numId="18">
    <w:abstractNumId w:val="5"/>
  </w:num>
  <w:num w:numId="19">
    <w:abstractNumId w:val="31"/>
  </w:num>
  <w:num w:numId="20">
    <w:abstractNumId w:val="22"/>
  </w:num>
  <w:num w:numId="21">
    <w:abstractNumId w:val="12"/>
  </w:num>
  <w:num w:numId="22">
    <w:abstractNumId w:val="26"/>
  </w:num>
  <w:num w:numId="23">
    <w:abstractNumId w:val="23"/>
  </w:num>
  <w:num w:numId="24">
    <w:abstractNumId w:val="30"/>
  </w:num>
  <w:num w:numId="25">
    <w:abstractNumId w:val="14"/>
  </w:num>
  <w:num w:numId="26">
    <w:abstractNumId w:val="33"/>
  </w:num>
  <w:num w:numId="27">
    <w:abstractNumId w:val="17"/>
  </w:num>
  <w:num w:numId="28">
    <w:abstractNumId w:val="10"/>
  </w:num>
  <w:num w:numId="29">
    <w:abstractNumId w:val="8"/>
  </w:num>
  <w:num w:numId="30">
    <w:abstractNumId w:val="27"/>
  </w:num>
  <w:num w:numId="31">
    <w:abstractNumId w:val="34"/>
  </w:num>
  <w:num w:numId="32">
    <w:abstractNumId w:val="1"/>
  </w:num>
  <w:num w:numId="33">
    <w:abstractNumId w:val="4"/>
  </w:num>
  <w:num w:numId="34">
    <w:abstractNumId w:val="6"/>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3C1E"/>
    <w:rsid w:val="000C7121"/>
    <w:rsid w:val="000D10BB"/>
    <w:rsid w:val="000D2EE5"/>
    <w:rsid w:val="000F21A2"/>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273F"/>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0B9"/>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2106F"/>
    <w:rsid w:val="00E57A72"/>
    <w:rsid w:val="00E90C7C"/>
    <w:rsid w:val="00E9540E"/>
    <w:rsid w:val="00EA339E"/>
    <w:rsid w:val="00EB19A5"/>
    <w:rsid w:val="00EC25A7"/>
    <w:rsid w:val="00EC7BE5"/>
    <w:rsid w:val="00ED16A2"/>
    <w:rsid w:val="00EE47E2"/>
    <w:rsid w:val="00EE698A"/>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6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7</cp:revision>
  <dcterms:created xsi:type="dcterms:W3CDTF">2025-04-30T18:42:00Z</dcterms:created>
  <dcterms:modified xsi:type="dcterms:W3CDTF">2025-05-03T20:04:00Z</dcterms:modified>
</cp:coreProperties>
</file>